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F28" w:rsidRPr="000E1F28" w:rsidRDefault="000E1F28" w:rsidP="000E1F28">
      <w:pPr>
        <w:rPr>
          <w:rFonts w:ascii="Century Gothic" w:eastAsia="Times New Roman" w:hAnsi="Century Gothic"/>
          <w:sz w:val="28"/>
          <w:szCs w:val="28"/>
        </w:rPr>
      </w:pPr>
      <w:bookmarkStart w:id="0" w:name="_GoBack"/>
      <w:bookmarkEnd w:id="0"/>
    </w:p>
    <w:p w:rsidR="000E1F28" w:rsidRPr="000E1F28" w:rsidRDefault="000E1F28" w:rsidP="000E1F28">
      <w:pPr>
        <w:shd w:val="clear" w:color="auto" w:fill="FFFFFF"/>
        <w:spacing w:line="810" w:lineRule="atLeast"/>
        <w:jc w:val="center"/>
        <w:outlineLvl w:val="0"/>
        <w:rPr>
          <w:rFonts w:ascii="Century Gothic" w:eastAsia="Times New Roman" w:hAnsi="Century Gothic" w:cs="Arial"/>
          <w:b/>
          <w:bCs/>
          <w:color w:val="222222"/>
          <w:kern w:val="36"/>
          <w:sz w:val="68"/>
          <w:szCs w:val="68"/>
        </w:rPr>
      </w:pPr>
      <w:r>
        <w:rPr>
          <w:rFonts w:ascii="Century Gothic" w:eastAsia="Times New Roman" w:hAnsi="Century Gothic" w:cs="Arial"/>
          <w:b/>
          <w:bCs/>
          <w:color w:val="222222"/>
          <w:kern w:val="36"/>
          <w:sz w:val="68"/>
          <w:szCs w:val="68"/>
        </w:rPr>
        <w:t xml:space="preserve">About </w:t>
      </w:r>
      <w:proofErr w:type="spellStart"/>
      <w:r>
        <w:rPr>
          <w:rFonts w:ascii="Century Gothic" w:eastAsia="Times New Roman" w:hAnsi="Century Gothic" w:cs="Arial"/>
          <w:b/>
          <w:bCs/>
          <w:color w:val="222222"/>
          <w:kern w:val="36"/>
          <w:sz w:val="68"/>
          <w:szCs w:val="68"/>
        </w:rPr>
        <w:t>super.natural</w:t>
      </w:r>
      <w:proofErr w:type="spellEnd"/>
      <w:r w:rsidRPr="000E1F28">
        <w:rPr>
          <w:rFonts w:ascii="Century Gothic" w:eastAsia="Times New Roman" w:hAnsi="Century Gothic" w:cs="Arial"/>
          <w:color w:val="444444"/>
          <w:sz w:val="32"/>
          <w:szCs w:val="32"/>
        </w:rPr>
        <w:br/>
        <w:t>Inspired by nature, enhanced by design.</w:t>
      </w:r>
    </w:p>
    <w:p w:rsidR="000E1F28" w:rsidRPr="000E1F28" w:rsidRDefault="000E1F28" w:rsidP="000E1F28">
      <w:pPr>
        <w:shd w:val="clear" w:color="auto" w:fill="FFFFFF"/>
        <w:spacing w:line="810" w:lineRule="atLeast"/>
        <w:outlineLvl w:val="0"/>
        <w:rPr>
          <w:rFonts w:ascii="Century Gothic" w:eastAsia="Times New Roman" w:hAnsi="Century Gothic" w:cs="Arial"/>
          <w:b/>
          <w:bCs/>
          <w:color w:val="222222"/>
          <w:kern w:val="36"/>
          <w:sz w:val="68"/>
          <w:szCs w:val="68"/>
        </w:rPr>
      </w:pPr>
    </w:p>
    <w:p w:rsidR="000E1F28" w:rsidRPr="000E1F28" w:rsidRDefault="000E1F28" w:rsidP="000E1F28">
      <w:pPr>
        <w:shd w:val="clear" w:color="auto" w:fill="FFFFFF"/>
        <w:spacing w:after="264" w:line="518" w:lineRule="atLeast"/>
        <w:rPr>
          <w:rFonts w:ascii="Century Gothic" w:eastAsia="Times New Roman" w:hAnsi="Century Gothic" w:cs="Arial"/>
          <w:color w:val="444444"/>
          <w:sz w:val="32"/>
          <w:szCs w:val="32"/>
        </w:rPr>
      </w:pPr>
      <w:r w:rsidRPr="000E1F28">
        <w:rPr>
          <w:rFonts w:ascii="Century Gothic" w:eastAsia="Times New Roman" w:hAnsi="Century Gothic" w:cs="Arial"/>
          <w:color w:val="444444"/>
          <w:sz w:val="32"/>
          <w:szCs w:val="32"/>
        </w:rPr>
        <w:t>We believe in ambition, passion and dedication just as much as we believe in innovation, engineering and style.</w:t>
      </w:r>
    </w:p>
    <w:p w:rsidR="000E1F28" w:rsidRDefault="000E1F28" w:rsidP="000E1F28">
      <w:pPr>
        <w:shd w:val="clear" w:color="auto" w:fill="F6F6F6"/>
        <w:spacing w:line="518" w:lineRule="atLeast"/>
        <w:rPr>
          <w:rFonts w:ascii="Century Gothic" w:eastAsia="Times New Roman" w:hAnsi="Century Gothic" w:cs="Arial"/>
          <w:b/>
          <w:iCs/>
          <w:color w:val="444444"/>
          <w:sz w:val="32"/>
          <w:szCs w:val="32"/>
        </w:rPr>
      </w:pPr>
      <w:proofErr w:type="spellStart"/>
      <w:r w:rsidRPr="000E1F28">
        <w:rPr>
          <w:rFonts w:ascii="Century Gothic" w:eastAsia="Times New Roman" w:hAnsi="Century Gothic" w:cs="Arial"/>
          <w:b/>
          <w:iCs/>
          <w:color w:val="444444"/>
          <w:sz w:val="32"/>
          <w:szCs w:val="32"/>
        </w:rPr>
        <w:t>Super.natural</w:t>
      </w:r>
      <w:proofErr w:type="spellEnd"/>
      <w:r w:rsidRPr="000E1F28">
        <w:rPr>
          <w:rFonts w:ascii="Century Gothic" w:eastAsia="Times New Roman" w:hAnsi="Century Gothic" w:cs="Arial"/>
          <w:b/>
          <w:iCs/>
          <w:color w:val="444444"/>
          <w:sz w:val="32"/>
          <w:szCs w:val="32"/>
        </w:rPr>
        <w:t xml:space="preserve"> combines the benefits of natural merino wool with the cutting edge technology of engineered fibres to build progressive performance clothing that works without compromise. We are committed that our unique blends of legendary merino and technical </w:t>
      </w:r>
      <w:proofErr w:type="spellStart"/>
      <w:r w:rsidRPr="000E1F28">
        <w:rPr>
          <w:rFonts w:ascii="Century Gothic" w:eastAsia="Times New Roman" w:hAnsi="Century Gothic" w:cs="Arial"/>
          <w:b/>
          <w:iCs/>
          <w:color w:val="444444"/>
          <w:sz w:val="32"/>
          <w:szCs w:val="32"/>
        </w:rPr>
        <w:t>fibers</w:t>
      </w:r>
      <w:proofErr w:type="spellEnd"/>
      <w:r w:rsidRPr="000E1F28">
        <w:rPr>
          <w:rFonts w:ascii="Century Gothic" w:eastAsia="Times New Roman" w:hAnsi="Century Gothic" w:cs="Arial"/>
          <w:b/>
          <w:iCs/>
          <w:color w:val="444444"/>
          <w:sz w:val="32"/>
          <w:szCs w:val="32"/>
        </w:rPr>
        <w:t xml:space="preserve"> deliver the best performance in any environment.</w:t>
      </w:r>
    </w:p>
    <w:p w:rsidR="00423080" w:rsidRPr="000E1F28" w:rsidRDefault="00423080" w:rsidP="000E1F28">
      <w:pPr>
        <w:shd w:val="clear" w:color="auto" w:fill="F6F6F6"/>
        <w:spacing w:line="518" w:lineRule="atLeast"/>
        <w:rPr>
          <w:rFonts w:ascii="Century Gothic" w:eastAsia="Times New Roman" w:hAnsi="Century Gothic" w:cs="Arial"/>
          <w:b/>
          <w:iCs/>
          <w:color w:val="444444"/>
          <w:sz w:val="32"/>
          <w:szCs w:val="32"/>
        </w:rPr>
      </w:pPr>
    </w:p>
    <w:p w:rsidR="000E1F28" w:rsidRDefault="00507A39" w:rsidP="000E1F28">
      <w:pPr>
        <w:shd w:val="clear" w:color="auto" w:fill="FFFFFF"/>
        <w:spacing w:line="518" w:lineRule="atLeast"/>
        <w:rPr>
          <w:rFonts w:ascii="Century Gothic" w:eastAsia="Times New Roman" w:hAnsi="Century Gothic" w:cs="Arial"/>
          <w:b/>
          <w:bCs/>
          <w:color w:val="444444"/>
          <w:sz w:val="32"/>
          <w:szCs w:val="32"/>
        </w:rPr>
      </w:pPr>
      <w:r>
        <w:rPr>
          <w:noProof/>
          <w:lang w:val="lv-LV" w:eastAsia="lv-LV"/>
        </w:rPr>
        <w:drawing>
          <wp:inline distT="0" distB="0" distL="0" distR="0" wp14:anchorId="0065ED11" wp14:editId="1F3CDEF9">
            <wp:extent cx="5731510" cy="240474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404745"/>
                    </a:xfrm>
                    <a:prstGeom prst="rect">
                      <a:avLst/>
                    </a:prstGeom>
                  </pic:spPr>
                </pic:pic>
              </a:graphicData>
            </a:graphic>
          </wp:inline>
        </w:drawing>
      </w:r>
    </w:p>
    <w:p w:rsidR="000E1F28" w:rsidRDefault="000E1F28" w:rsidP="000E1F28">
      <w:pPr>
        <w:shd w:val="clear" w:color="auto" w:fill="FFFFFF"/>
        <w:spacing w:line="518" w:lineRule="atLeast"/>
        <w:rPr>
          <w:rFonts w:ascii="Century Gothic" w:eastAsia="Times New Roman" w:hAnsi="Century Gothic" w:cs="Arial"/>
          <w:color w:val="444444"/>
          <w:sz w:val="32"/>
          <w:szCs w:val="32"/>
        </w:rPr>
      </w:pPr>
    </w:p>
    <w:p w:rsidR="000E1F28" w:rsidRPr="000E1F28" w:rsidRDefault="000E1F28" w:rsidP="000E1F28">
      <w:pPr>
        <w:shd w:val="clear" w:color="auto" w:fill="FFFFFF"/>
        <w:spacing w:after="264" w:line="518" w:lineRule="atLeast"/>
        <w:rPr>
          <w:rFonts w:ascii="Century Gothic" w:eastAsia="Times New Roman" w:hAnsi="Century Gothic" w:cs="Arial"/>
          <w:color w:val="444444"/>
          <w:sz w:val="32"/>
          <w:szCs w:val="32"/>
        </w:rPr>
      </w:pPr>
      <w:r w:rsidRPr="000E1F28">
        <w:rPr>
          <w:rFonts w:ascii="Century Gothic" w:eastAsia="Times New Roman" w:hAnsi="Century Gothic" w:cs="Arial"/>
          <w:color w:val="444444"/>
          <w:sz w:val="32"/>
          <w:szCs w:val="32"/>
        </w:rPr>
        <w:t xml:space="preserve">We created </w:t>
      </w:r>
      <w:proofErr w:type="spellStart"/>
      <w:r w:rsidRPr="000E1F28">
        <w:rPr>
          <w:rFonts w:ascii="Century Gothic" w:eastAsia="Times New Roman" w:hAnsi="Century Gothic" w:cs="Arial"/>
          <w:color w:val="444444"/>
          <w:sz w:val="32"/>
          <w:szCs w:val="32"/>
        </w:rPr>
        <w:t>super.natural</w:t>
      </w:r>
      <w:proofErr w:type="spellEnd"/>
      <w:r w:rsidRPr="000E1F28">
        <w:rPr>
          <w:rFonts w:ascii="Century Gothic" w:eastAsia="Times New Roman" w:hAnsi="Century Gothic" w:cs="Arial"/>
          <w:color w:val="444444"/>
          <w:sz w:val="32"/>
          <w:szCs w:val="32"/>
        </w:rPr>
        <w:t xml:space="preserve"> to meet the demands of your active lives through the fusion of nature, technology and design. The </w:t>
      </w:r>
      <w:proofErr w:type="spellStart"/>
      <w:r w:rsidRPr="000E1F28">
        <w:rPr>
          <w:rFonts w:ascii="Century Gothic" w:eastAsia="Times New Roman" w:hAnsi="Century Gothic" w:cs="Arial"/>
          <w:color w:val="444444"/>
          <w:sz w:val="32"/>
          <w:szCs w:val="32"/>
        </w:rPr>
        <w:t>super.natural</w:t>
      </w:r>
      <w:proofErr w:type="spellEnd"/>
      <w:r w:rsidRPr="000E1F28">
        <w:rPr>
          <w:rFonts w:ascii="Century Gothic" w:eastAsia="Times New Roman" w:hAnsi="Century Gothic" w:cs="Arial"/>
          <w:color w:val="444444"/>
          <w:sz w:val="32"/>
          <w:szCs w:val="32"/>
        </w:rPr>
        <w:t xml:space="preserve"> </w:t>
      </w:r>
      <w:proofErr w:type="spellStart"/>
      <w:r w:rsidRPr="000E1F28">
        <w:rPr>
          <w:rFonts w:ascii="Century Gothic" w:eastAsia="Times New Roman" w:hAnsi="Century Gothic" w:cs="Arial"/>
          <w:color w:val="444444"/>
          <w:sz w:val="32"/>
          <w:szCs w:val="32"/>
        </w:rPr>
        <w:t>fiber</w:t>
      </w:r>
      <w:proofErr w:type="spellEnd"/>
      <w:r w:rsidRPr="000E1F28">
        <w:rPr>
          <w:rFonts w:ascii="Century Gothic" w:eastAsia="Times New Roman" w:hAnsi="Century Gothic" w:cs="Arial"/>
          <w:color w:val="444444"/>
          <w:sz w:val="32"/>
          <w:szCs w:val="32"/>
        </w:rPr>
        <w:t xml:space="preserve"> combines all the </w:t>
      </w:r>
      <w:r w:rsidRPr="000E1F28">
        <w:rPr>
          <w:rFonts w:ascii="Century Gothic" w:eastAsia="Times New Roman" w:hAnsi="Century Gothic" w:cs="Arial"/>
          <w:color w:val="444444"/>
          <w:sz w:val="32"/>
          <w:szCs w:val="32"/>
        </w:rPr>
        <w:lastRenderedPageBreak/>
        <w:t xml:space="preserve">advantages of merino wool with the innovative technology of synthetic </w:t>
      </w:r>
      <w:proofErr w:type="spellStart"/>
      <w:r w:rsidRPr="000E1F28">
        <w:rPr>
          <w:rFonts w:ascii="Century Gothic" w:eastAsia="Times New Roman" w:hAnsi="Century Gothic" w:cs="Arial"/>
          <w:color w:val="444444"/>
          <w:sz w:val="32"/>
          <w:szCs w:val="32"/>
        </w:rPr>
        <w:t>fibers</w:t>
      </w:r>
      <w:proofErr w:type="spellEnd"/>
      <w:r w:rsidRPr="000E1F28">
        <w:rPr>
          <w:rFonts w:ascii="Century Gothic" w:eastAsia="Times New Roman" w:hAnsi="Century Gothic" w:cs="Arial"/>
          <w:color w:val="444444"/>
          <w:sz w:val="32"/>
          <w:szCs w:val="32"/>
        </w:rPr>
        <w:t xml:space="preserve"> in one yarn. It´s a uniquely soft feeling on your skin with the benefit of a maximum performance. We want you to walk out the office and hike straight into the mountains, drop your kids at school and take yoga lessons afterwards, all in one outfit. We want you to look good and feel good. Super good. Super natural.</w:t>
      </w:r>
    </w:p>
    <w:p w:rsidR="00507A39" w:rsidRDefault="00507A39" w:rsidP="000E1F28">
      <w:pPr>
        <w:shd w:val="clear" w:color="auto" w:fill="FFFFFF"/>
        <w:spacing w:after="264" w:line="518" w:lineRule="atLeast"/>
        <w:jc w:val="center"/>
        <w:rPr>
          <w:rFonts w:ascii="Century Gothic" w:eastAsia="Times New Roman" w:hAnsi="Century Gothic" w:cs="Arial"/>
          <w:b/>
          <w:color w:val="FF0000"/>
          <w:sz w:val="40"/>
          <w:szCs w:val="40"/>
        </w:rPr>
      </w:pPr>
    </w:p>
    <w:p w:rsidR="000E1F28" w:rsidRDefault="000E1F28" w:rsidP="000E1F28">
      <w:pPr>
        <w:shd w:val="clear" w:color="auto" w:fill="FFFFFF"/>
        <w:spacing w:after="264" w:line="518" w:lineRule="atLeast"/>
        <w:jc w:val="center"/>
        <w:rPr>
          <w:rFonts w:ascii="Century Gothic" w:eastAsia="Times New Roman" w:hAnsi="Century Gothic" w:cs="Arial"/>
          <w:b/>
          <w:color w:val="FF0000"/>
          <w:sz w:val="40"/>
          <w:szCs w:val="40"/>
        </w:rPr>
      </w:pPr>
      <w:r w:rsidRPr="000E1F28">
        <w:rPr>
          <w:rFonts w:ascii="Century Gothic" w:eastAsia="Times New Roman" w:hAnsi="Century Gothic" w:cs="Arial"/>
          <w:b/>
          <w:color w:val="FF0000"/>
          <w:sz w:val="40"/>
          <w:szCs w:val="40"/>
        </w:rPr>
        <w:t>THE OFFER</w:t>
      </w:r>
    </w:p>
    <w:p w:rsidR="00507A39" w:rsidRPr="000E1F28" w:rsidRDefault="00507A39" w:rsidP="000E1F28">
      <w:pPr>
        <w:shd w:val="clear" w:color="auto" w:fill="FFFFFF"/>
        <w:spacing w:after="264" w:line="518" w:lineRule="atLeast"/>
        <w:jc w:val="center"/>
        <w:rPr>
          <w:rFonts w:ascii="Century Gothic" w:eastAsia="Times New Roman" w:hAnsi="Century Gothic" w:cs="Arial"/>
          <w:b/>
          <w:color w:val="FF0000"/>
          <w:sz w:val="40"/>
          <w:szCs w:val="40"/>
        </w:rPr>
      </w:pPr>
    </w:p>
    <w:p w:rsidR="000E1F28" w:rsidRDefault="00507A39" w:rsidP="000E1F28">
      <w:pPr>
        <w:rPr>
          <w:rFonts w:ascii="Century Gothic" w:eastAsia="Times New Roman" w:hAnsi="Century Gothic"/>
          <w:sz w:val="28"/>
          <w:szCs w:val="28"/>
        </w:rPr>
      </w:pPr>
      <w:r>
        <w:rPr>
          <w:rFonts w:ascii="Century Gothic" w:eastAsia="Times New Roman" w:hAnsi="Century Gothic"/>
          <w:sz w:val="28"/>
          <w:szCs w:val="28"/>
        </w:rPr>
        <w:t xml:space="preserve">The stock parcel </w:t>
      </w:r>
      <w:r w:rsidR="000E1F28">
        <w:rPr>
          <w:rFonts w:ascii="Century Gothic" w:eastAsia="Times New Roman" w:hAnsi="Century Gothic"/>
          <w:sz w:val="28"/>
          <w:szCs w:val="28"/>
        </w:rPr>
        <w:t xml:space="preserve">consists of ladies and </w:t>
      </w:r>
      <w:r>
        <w:rPr>
          <w:rFonts w:ascii="Century Gothic" w:eastAsia="Times New Roman" w:hAnsi="Century Gothic"/>
          <w:sz w:val="28"/>
          <w:szCs w:val="28"/>
        </w:rPr>
        <w:t>men articles</w:t>
      </w:r>
    </w:p>
    <w:p w:rsidR="00507A39" w:rsidRDefault="00507A39"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r>
        <w:rPr>
          <w:rFonts w:ascii="Century Gothic" w:eastAsia="Times New Roman" w:hAnsi="Century Gothic"/>
          <w:sz w:val="28"/>
          <w:szCs w:val="28"/>
        </w:rPr>
        <w:t>1514 pieces</w:t>
      </w:r>
      <w:r w:rsidRPr="000E1F28">
        <w:rPr>
          <w:rFonts w:ascii="Century Gothic" w:eastAsia="Times New Roman" w:hAnsi="Century Gothic"/>
          <w:sz w:val="28"/>
          <w:szCs w:val="28"/>
        </w:rPr>
        <w:t xml:space="preserve"> in total.</w:t>
      </w:r>
    </w:p>
    <w:p w:rsidR="000E1F28" w:rsidRPr="000E1F28" w:rsidRDefault="000E1F28"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r>
        <w:rPr>
          <w:rFonts w:ascii="Century Gothic" w:eastAsia="Times New Roman" w:hAnsi="Century Gothic"/>
          <w:sz w:val="28"/>
          <w:szCs w:val="28"/>
        </w:rPr>
        <w:t xml:space="preserve">TOTAL RRP </w:t>
      </w:r>
      <w:r w:rsidRPr="000E1F28">
        <w:rPr>
          <w:rFonts w:ascii="Century Gothic" w:eastAsia="Times New Roman" w:hAnsi="Century Gothic"/>
          <w:sz w:val="28"/>
          <w:szCs w:val="28"/>
        </w:rPr>
        <w:t>€ 93,929.86.</w:t>
      </w:r>
    </w:p>
    <w:p w:rsidR="000E1F28" w:rsidRPr="000E1F28" w:rsidRDefault="000E1F28"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r w:rsidRPr="000E1F28">
        <w:rPr>
          <w:rFonts w:ascii="Century Gothic" w:eastAsia="Times New Roman" w:hAnsi="Century Gothic"/>
          <w:sz w:val="28"/>
          <w:szCs w:val="28"/>
        </w:rPr>
        <w:t xml:space="preserve">THE </w:t>
      </w:r>
      <w:r>
        <w:rPr>
          <w:rFonts w:ascii="Century Gothic" w:eastAsia="Times New Roman" w:hAnsi="Century Gothic"/>
          <w:sz w:val="28"/>
          <w:szCs w:val="28"/>
        </w:rPr>
        <w:t xml:space="preserve">USUAL RRP PER </w:t>
      </w:r>
      <w:proofErr w:type="gramStart"/>
      <w:r>
        <w:rPr>
          <w:rFonts w:ascii="Century Gothic" w:eastAsia="Times New Roman" w:hAnsi="Century Gothic"/>
          <w:sz w:val="28"/>
          <w:szCs w:val="28"/>
        </w:rPr>
        <w:t xml:space="preserve">UNIT </w:t>
      </w:r>
      <w:r w:rsidRPr="000E1F28">
        <w:rPr>
          <w:rFonts w:ascii="Century Gothic" w:eastAsia="Times New Roman" w:hAnsi="Century Gothic"/>
          <w:sz w:val="28"/>
          <w:szCs w:val="28"/>
        </w:rPr>
        <w:t xml:space="preserve"> </w:t>
      </w:r>
      <w:r w:rsidR="00507A39">
        <w:rPr>
          <w:rFonts w:ascii="Century Gothic" w:eastAsia="Times New Roman" w:hAnsi="Century Gothic"/>
          <w:sz w:val="28"/>
          <w:szCs w:val="28"/>
        </w:rPr>
        <w:t>-</w:t>
      </w:r>
      <w:proofErr w:type="gramEnd"/>
      <w:r w:rsidR="00507A39">
        <w:rPr>
          <w:rFonts w:ascii="Century Gothic" w:eastAsia="Times New Roman" w:hAnsi="Century Gothic"/>
          <w:sz w:val="28"/>
          <w:szCs w:val="28"/>
        </w:rPr>
        <w:t xml:space="preserve">   </w:t>
      </w:r>
      <w:r w:rsidRPr="000E1F28">
        <w:rPr>
          <w:rFonts w:ascii="Century Gothic" w:eastAsia="Times New Roman" w:hAnsi="Century Gothic"/>
          <w:sz w:val="28"/>
          <w:szCs w:val="28"/>
        </w:rPr>
        <w:t>49.90</w:t>
      </w:r>
      <w:r w:rsidR="00507A39">
        <w:rPr>
          <w:rFonts w:ascii="Century Gothic" w:eastAsia="Times New Roman" w:hAnsi="Century Gothic"/>
          <w:sz w:val="28"/>
          <w:szCs w:val="28"/>
        </w:rPr>
        <w:t xml:space="preserve"> € </w:t>
      </w:r>
      <w:r w:rsidRPr="000E1F28">
        <w:rPr>
          <w:rFonts w:ascii="Century Gothic" w:eastAsia="Times New Roman" w:hAnsi="Century Gothic"/>
          <w:sz w:val="28"/>
          <w:szCs w:val="28"/>
        </w:rPr>
        <w:t>-</w:t>
      </w:r>
      <w:r w:rsidR="00507A39">
        <w:rPr>
          <w:rFonts w:ascii="Century Gothic" w:eastAsia="Times New Roman" w:hAnsi="Century Gothic"/>
          <w:sz w:val="28"/>
          <w:szCs w:val="28"/>
        </w:rPr>
        <w:t xml:space="preserve"> </w:t>
      </w:r>
      <w:r w:rsidRPr="000E1F28">
        <w:rPr>
          <w:rFonts w:ascii="Century Gothic" w:eastAsia="Times New Roman" w:hAnsi="Century Gothic"/>
          <w:sz w:val="28"/>
          <w:szCs w:val="28"/>
        </w:rPr>
        <w:t>139.90 €</w:t>
      </w:r>
    </w:p>
    <w:p w:rsidR="000E1F28" w:rsidRPr="000E1F28" w:rsidRDefault="000E1F28"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r>
        <w:rPr>
          <w:rFonts w:ascii="Century Gothic" w:eastAsia="Times New Roman" w:hAnsi="Century Gothic"/>
          <w:sz w:val="28"/>
          <w:szCs w:val="28"/>
        </w:rPr>
        <w:t>EXW UK</w:t>
      </w:r>
    </w:p>
    <w:p w:rsidR="000E1F28" w:rsidRPr="000E1F28" w:rsidRDefault="000E1F28"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r>
        <w:rPr>
          <w:rFonts w:ascii="Century Gothic" w:eastAsia="Times New Roman" w:hAnsi="Century Gothic"/>
          <w:sz w:val="28"/>
          <w:szCs w:val="28"/>
        </w:rPr>
        <w:t xml:space="preserve">FREE FOR SALE - </w:t>
      </w:r>
      <w:r w:rsidRPr="000E1F28">
        <w:rPr>
          <w:rFonts w:ascii="Century Gothic" w:eastAsia="Times New Roman" w:hAnsi="Century Gothic"/>
          <w:sz w:val="28"/>
          <w:szCs w:val="28"/>
        </w:rPr>
        <w:t>NO RESTRICTION</w:t>
      </w:r>
      <w:r>
        <w:rPr>
          <w:rFonts w:ascii="Century Gothic" w:eastAsia="Times New Roman" w:hAnsi="Century Gothic"/>
          <w:sz w:val="28"/>
          <w:szCs w:val="28"/>
        </w:rPr>
        <w:t>S</w:t>
      </w:r>
    </w:p>
    <w:p w:rsidR="000E1F28" w:rsidRPr="000E1F28" w:rsidRDefault="000E1F28" w:rsidP="000E1F28">
      <w:pPr>
        <w:rPr>
          <w:rFonts w:ascii="Century Gothic" w:eastAsia="Times New Roman" w:hAnsi="Century Gothic"/>
          <w:sz w:val="28"/>
          <w:szCs w:val="28"/>
        </w:rPr>
      </w:pPr>
    </w:p>
    <w:p w:rsidR="000E1F28" w:rsidRPr="000E1F28" w:rsidRDefault="000E1F28" w:rsidP="000E1F28">
      <w:pPr>
        <w:rPr>
          <w:rFonts w:ascii="Century Gothic" w:eastAsia="Times New Roman" w:hAnsi="Century Gothic"/>
          <w:sz w:val="28"/>
          <w:szCs w:val="28"/>
        </w:rPr>
      </w:pPr>
    </w:p>
    <w:p w:rsidR="000E1F28" w:rsidRPr="000E1F28" w:rsidRDefault="00140FB1" w:rsidP="000E1F28">
      <w:pPr>
        <w:rPr>
          <w:rFonts w:ascii="Century Gothic" w:eastAsia="Times New Roman" w:hAnsi="Century Gothic"/>
          <w:sz w:val="28"/>
          <w:szCs w:val="28"/>
        </w:rPr>
      </w:pPr>
      <w:hyperlink r:id="rId6" w:history="1">
        <w:r w:rsidR="000E1F28" w:rsidRPr="000E1F28">
          <w:rPr>
            <w:rStyle w:val="Hyperlink"/>
            <w:rFonts w:ascii="Century Gothic" w:eastAsia="Times New Roman" w:hAnsi="Century Gothic"/>
            <w:sz w:val="28"/>
            <w:szCs w:val="28"/>
          </w:rPr>
          <w:t>Http://www.sn-supernatural.com/en/</w:t>
        </w:r>
      </w:hyperlink>
    </w:p>
    <w:p w:rsidR="00423990" w:rsidRDefault="00423990"/>
    <w:sectPr w:rsidR="004239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F28"/>
    <w:rsid w:val="000E1F28"/>
    <w:rsid w:val="00140FB1"/>
    <w:rsid w:val="00423080"/>
    <w:rsid w:val="00423990"/>
    <w:rsid w:val="00507A39"/>
    <w:rsid w:val="00EA2E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F28"/>
    <w:pPr>
      <w:spacing w:after="0" w:line="240" w:lineRule="auto"/>
    </w:pPr>
    <w:rPr>
      <w:rFonts w:ascii="Times New Roman" w:hAnsi="Times New Roman" w:cs="Times New Roman"/>
      <w:sz w:val="24"/>
      <w:szCs w:val="24"/>
      <w:lang w:eastAsia="en-GB"/>
    </w:rPr>
  </w:style>
  <w:style w:type="paragraph" w:styleId="Heading1">
    <w:name w:val="heading 1"/>
    <w:basedOn w:val="Normal"/>
    <w:link w:val="Heading1Char"/>
    <w:uiPriority w:val="9"/>
    <w:qFormat/>
    <w:rsid w:val="000E1F28"/>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0E1F28"/>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1F28"/>
    <w:rPr>
      <w:color w:val="0000FF"/>
      <w:u w:val="single"/>
    </w:rPr>
  </w:style>
  <w:style w:type="character" w:styleId="FollowedHyperlink">
    <w:name w:val="FollowedHyperlink"/>
    <w:basedOn w:val="DefaultParagraphFont"/>
    <w:uiPriority w:val="99"/>
    <w:semiHidden/>
    <w:unhideWhenUsed/>
    <w:rsid w:val="000E1F28"/>
    <w:rPr>
      <w:color w:val="954F72" w:themeColor="followedHyperlink"/>
      <w:u w:val="single"/>
    </w:rPr>
  </w:style>
  <w:style w:type="character" w:customStyle="1" w:styleId="Heading1Char">
    <w:name w:val="Heading 1 Char"/>
    <w:basedOn w:val="DefaultParagraphFont"/>
    <w:link w:val="Heading1"/>
    <w:uiPriority w:val="9"/>
    <w:rsid w:val="000E1F2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0E1F28"/>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0E1F28"/>
    <w:pPr>
      <w:spacing w:before="100" w:beforeAutospacing="1" w:after="100" w:afterAutospacing="1"/>
    </w:pPr>
    <w:rPr>
      <w:rFonts w:eastAsia="Times New Roman"/>
    </w:rPr>
  </w:style>
  <w:style w:type="character" w:styleId="Strong">
    <w:name w:val="Strong"/>
    <w:basedOn w:val="DefaultParagraphFont"/>
    <w:uiPriority w:val="22"/>
    <w:qFormat/>
    <w:rsid w:val="000E1F28"/>
    <w:rPr>
      <w:b/>
      <w:bCs/>
    </w:rPr>
  </w:style>
  <w:style w:type="paragraph" w:styleId="BalloonText">
    <w:name w:val="Balloon Text"/>
    <w:basedOn w:val="Normal"/>
    <w:link w:val="BalloonTextChar"/>
    <w:uiPriority w:val="99"/>
    <w:semiHidden/>
    <w:unhideWhenUsed/>
    <w:rsid w:val="00EA2EB5"/>
    <w:rPr>
      <w:rFonts w:ascii="Tahoma" w:hAnsi="Tahoma" w:cs="Tahoma"/>
      <w:sz w:val="16"/>
      <w:szCs w:val="16"/>
    </w:rPr>
  </w:style>
  <w:style w:type="character" w:customStyle="1" w:styleId="BalloonTextChar">
    <w:name w:val="Balloon Text Char"/>
    <w:basedOn w:val="DefaultParagraphFont"/>
    <w:link w:val="BalloonText"/>
    <w:uiPriority w:val="99"/>
    <w:semiHidden/>
    <w:rsid w:val="00EA2EB5"/>
    <w:rPr>
      <w:rFonts w:ascii="Tahoma" w:hAnsi="Tahoma" w:cs="Tahoma"/>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F28"/>
    <w:pPr>
      <w:spacing w:after="0" w:line="240" w:lineRule="auto"/>
    </w:pPr>
    <w:rPr>
      <w:rFonts w:ascii="Times New Roman" w:hAnsi="Times New Roman" w:cs="Times New Roman"/>
      <w:sz w:val="24"/>
      <w:szCs w:val="24"/>
      <w:lang w:eastAsia="en-GB"/>
    </w:rPr>
  </w:style>
  <w:style w:type="paragraph" w:styleId="Heading1">
    <w:name w:val="heading 1"/>
    <w:basedOn w:val="Normal"/>
    <w:link w:val="Heading1Char"/>
    <w:uiPriority w:val="9"/>
    <w:qFormat/>
    <w:rsid w:val="000E1F28"/>
    <w:pPr>
      <w:spacing w:before="100" w:beforeAutospacing="1" w:after="100" w:afterAutospacing="1"/>
      <w:outlineLvl w:val="0"/>
    </w:pPr>
    <w:rPr>
      <w:rFonts w:eastAsia="Times New Roman"/>
      <w:b/>
      <w:bCs/>
      <w:kern w:val="36"/>
      <w:sz w:val="48"/>
      <w:szCs w:val="48"/>
    </w:rPr>
  </w:style>
  <w:style w:type="paragraph" w:styleId="Heading2">
    <w:name w:val="heading 2"/>
    <w:basedOn w:val="Normal"/>
    <w:link w:val="Heading2Char"/>
    <w:uiPriority w:val="9"/>
    <w:qFormat/>
    <w:rsid w:val="000E1F28"/>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E1F28"/>
    <w:rPr>
      <w:color w:val="0000FF"/>
      <w:u w:val="single"/>
    </w:rPr>
  </w:style>
  <w:style w:type="character" w:styleId="FollowedHyperlink">
    <w:name w:val="FollowedHyperlink"/>
    <w:basedOn w:val="DefaultParagraphFont"/>
    <w:uiPriority w:val="99"/>
    <w:semiHidden/>
    <w:unhideWhenUsed/>
    <w:rsid w:val="000E1F28"/>
    <w:rPr>
      <w:color w:val="954F72" w:themeColor="followedHyperlink"/>
      <w:u w:val="single"/>
    </w:rPr>
  </w:style>
  <w:style w:type="character" w:customStyle="1" w:styleId="Heading1Char">
    <w:name w:val="Heading 1 Char"/>
    <w:basedOn w:val="DefaultParagraphFont"/>
    <w:link w:val="Heading1"/>
    <w:uiPriority w:val="9"/>
    <w:rsid w:val="000E1F28"/>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0E1F28"/>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0E1F28"/>
    <w:pPr>
      <w:spacing w:before="100" w:beforeAutospacing="1" w:after="100" w:afterAutospacing="1"/>
    </w:pPr>
    <w:rPr>
      <w:rFonts w:eastAsia="Times New Roman"/>
    </w:rPr>
  </w:style>
  <w:style w:type="character" w:styleId="Strong">
    <w:name w:val="Strong"/>
    <w:basedOn w:val="DefaultParagraphFont"/>
    <w:uiPriority w:val="22"/>
    <w:qFormat/>
    <w:rsid w:val="000E1F28"/>
    <w:rPr>
      <w:b/>
      <w:bCs/>
    </w:rPr>
  </w:style>
  <w:style w:type="paragraph" w:styleId="BalloonText">
    <w:name w:val="Balloon Text"/>
    <w:basedOn w:val="Normal"/>
    <w:link w:val="BalloonTextChar"/>
    <w:uiPriority w:val="99"/>
    <w:semiHidden/>
    <w:unhideWhenUsed/>
    <w:rsid w:val="00EA2EB5"/>
    <w:rPr>
      <w:rFonts w:ascii="Tahoma" w:hAnsi="Tahoma" w:cs="Tahoma"/>
      <w:sz w:val="16"/>
      <w:szCs w:val="16"/>
    </w:rPr>
  </w:style>
  <w:style w:type="character" w:customStyle="1" w:styleId="BalloonTextChar">
    <w:name w:val="Balloon Text Char"/>
    <w:basedOn w:val="DefaultParagraphFont"/>
    <w:link w:val="BalloonText"/>
    <w:uiPriority w:val="99"/>
    <w:semiHidden/>
    <w:rsid w:val="00EA2EB5"/>
    <w:rPr>
      <w:rFonts w:ascii="Tahoma" w:hAnsi="Tahoma" w:cs="Tahoma"/>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862947">
      <w:bodyDiv w:val="1"/>
      <w:marLeft w:val="0"/>
      <w:marRight w:val="0"/>
      <w:marTop w:val="0"/>
      <w:marBottom w:val="0"/>
      <w:divBdr>
        <w:top w:val="none" w:sz="0" w:space="0" w:color="auto"/>
        <w:left w:val="none" w:sz="0" w:space="0" w:color="auto"/>
        <w:bottom w:val="none" w:sz="0" w:space="0" w:color="auto"/>
        <w:right w:val="none" w:sz="0" w:space="0" w:color="auto"/>
      </w:divBdr>
      <w:divsChild>
        <w:div w:id="1758289484">
          <w:marLeft w:val="0"/>
          <w:marRight w:val="0"/>
          <w:marTop w:val="0"/>
          <w:marBottom w:val="630"/>
          <w:divBdr>
            <w:top w:val="none" w:sz="0" w:space="0" w:color="auto"/>
            <w:left w:val="none" w:sz="0" w:space="0" w:color="auto"/>
            <w:bottom w:val="none" w:sz="0" w:space="0" w:color="auto"/>
            <w:right w:val="none" w:sz="0" w:space="0" w:color="auto"/>
          </w:divBdr>
        </w:div>
        <w:div w:id="1208254070">
          <w:marLeft w:val="0"/>
          <w:marRight w:val="0"/>
          <w:marTop w:val="0"/>
          <w:marBottom w:val="0"/>
          <w:divBdr>
            <w:top w:val="none" w:sz="0" w:space="0" w:color="auto"/>
            <w:left w:val="none" w:sz="0" w:space="0" w:color="auto"/>
            <w:bottom w:val="none" w:sz="0" w:space="0" w:color="auto"/>
            <w:right w:val="none" w:sz="0" w:space="0" w:color="auto"/>
          </w:divBdr>
          <w:divsChild>
            <w:div w:id="768428733">
              <w:blockQuote w:val="1"/>
              <w:marLeft w:val="0"/>
              <w:marRight w:val="0"/>
              <w:marTop w:val="0"/>
              <w:marBottom w:val="264"/>
              <w:divBdr>
                <w:top w:val="none" w:sz="0" w:space="23" w:color="auto"/>
                <w:left w:val="single" w:sz="48" w:space="23" w:color="E9E9E9"/>
                <w:bottom w:val="none" w:sz="0" w:space="23" w:color="auto"/>
                <w:right w:val="none" w:sz="0" w:space="23" w:color="auto"/>
              </w:divBdr>
            </w:div>
          </w:divsChild>
        </w:div>
      </w:divsChild>
    </w:div>
    <w:div w:id="128044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n-supernatural.com/e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851</Words>
  <Characters>486</Characters>
  <Application>Microsoft Office Word</Application>
  <DocSecurity>0</DocSecurity>
  <Lines>4</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2</cp:revision>
  <dcterms:created xsi:type="dcterms:W3CDTF">2017-02-10T11:35:00Z</dcterms:created>
  <dcterms:modified xsi:type="dcterms:W3CDTF">2017-02-10T11:35:00Z</dcterms:modified>
</cp:coreProperties>
</file>